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highlight w:val="whit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highlight w:val="white"/>
          <w:lang w:eastAsia="zh-CN"/>
        </w:rPr>
        <w:t>宿迁市阳光信访系统运维服务采购项目</w:t>
      </w:r>
    </w:p>
    <w:p>
      <w:pPr>
        <w:spacing w:line="500" w:lineRule="exact"/>
        <w:jc w:val="center"/>
        <w:rPr>
          <w:rFonts w:hint="default" w:asciiTheme="minorEastAsia" w:hAnsiTheme="minorEastAsia" w:eastAsiaTheme="minorEastAsia" w:cstheme="minorEastAsia"/>
          <w:b/>
          <w:bCs w:val="0"/>
          <w:sz w:val="36"/>
          <w:szCs w:val="36"/>
          <w:highlight w:val="whit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highlight w:val="white"/>
          <w:lang w:val="en-US" w:eastAsia="zh-CN"/>
        </w:rPr>
        <w:t>成交结果公告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一、项目编号：JSFY[2021]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 w:eastAsia="zh-CN"/>
        </w:rPr>
        <w:t>111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号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二、</w:t>
      </w:r>
      <w:bookmarkStart w:id="0" w:name="EBf3702a635df64629963a2f5a859d1529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eastAsia="zh-CN"/>
        </w:rPr>
        <w:t>宿迁市阳光信访系统运维服务采购项目</w:t>
      </w:r>
    </w:p>
    <w:bookmarkEnd w:id="0"/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三、成交信息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 xml:space="preserve">    供应商名称：江苏楚淮软件科技开发有限公</w:t>
      </w:r>
      <w:bookmarkStart w:id="9" w:name="_GoBack"/>
      <w:bookmarkEnd w:id="9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司 </w:t>
      </w:r>
    </w:p>
    <w:p>
      <w:pPr>
        <w:spacing w:line="500" w:lineRule="exact"/>
        <w:ind w:firstLine="482" w:firstLineChars="200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 xml:space="preserve">    供应商地址：淮安经济技术开发区高教园区承德南路266号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 xml:space="preserve">    成交金额：捌万元整（¥80000.00）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 w:eastAsia="zh-CN"/>
        </w:rPr>
        <w:t xml:space="preserve">  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四、</w:t>
      </w:r>
      <w:bookmarkStart w:id="1" w:name="EB3f372e19b6944647b1c5cb46f78c007c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主要标的信息</w:t>
      </w:r>
    </w:p>
    <w:bookmarkEnd w:id="1"/>
    <w:tbl>
      <w:tblPr>
        <w:tblStyle w:val="12"/>
        <w:tblW w:w="7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398"/>
        <w:gridCol w:w="832"/>
        <w:gridCol w:w="83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宿迁市阳光信访系统运维服务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75471.70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税金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4528.30元</w:t>
            </w:r>
          </w:p>
        </w:tc>
      </w:tr>
    </w:tbl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五、评审专家名单</w:t>
      </w:r>
    </w:p>
    <w:p>
      <w:pPr>
        <w:widowControl/>
        <w:shd w:val="clear" w:color="auto" w:fill="FFFFFF"/>
        <w:spacing w:line="440" w:lineRule="atLeast"/>
        <w:ind w:left="479" w:leftChars="228" w:firstLine="0" w:firstLineChars="0"/>
        <w:rPr>
          <w:rFonts w:hint="default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名单：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 w:eastAsia="zh-CN"/>
        </w:rPr>
        <w:t>胡山、蔡辉、董大伟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六、代理服务费收费标准及金额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  <w:t>代理费金额：</w:t>
      </w:r>
      <w:r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  <w:lang w:val="en-US" w:eastAsia="zh-CN"/>
        </w:rPr>
        <w:t>1200.00</w:t>
      </w:r>
      <w:r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  <w:t>元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  <w:t>七、公告期限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bookmarkStart w:id="2" w:name="_Toc35393795"/>
      <w:bookmarkStart w:id="3" w:name="_Toc35393626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自公告发布之日起1个工作日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  <w:t>八、其他补充事宜</w:t>
      </w:r>
      <w:bookmarkEnd w:id="2"/>
      <w:bookmarkEnd w:id="3"/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  <w:lang w:val="en-US" w:eastAsia="zh-CN"/>
        </w:rPr>
        <w:t>无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Cs/>
          <w:sz w:val="24"/>
          <w:szCs w:val="24"/>
          <w:highlight w:val="white"/>
        </w:rPr>
        <w:t>九、凡对本次公告内容提出询问，请按以下方式联系。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1.采购人信息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bookmarkStart w:id="4" w:name="_Toc28359086"/>
      <w:bookmarkStart w:id="5" w:name="_Toc28359009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名称：宿迁市信访局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地址：宿城区南湖路16号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联系方式：董大伟 18936999258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2.采购代理机构信息</w:t>
      </w:r>
      <w:bookmarkEnd w:id="4"/>
      <w:bookmarkEnd w:id="5"/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名称：</w:t>
      </w:r>
      <w:bookmarkStart w:id="6" w:name="EB428b58a0efec4a7f97890403ab826602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highlight w:val="white"/>
        </w:rPr>
        <w:t>江苏方园项目招标管理有限公司</w:t>
      </w:r>
      <w:bookmarkEnd w:id="6"/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地址：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val="en-US" w:eastAsia="zh-CN"/>
        </w:rPr>
        <w:t>宿迁市经济技术开发区世纪大道2099号</w:t>
      </w:r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联系方式：</w:t>
      </w:r>
      <w:bookmarkStart w:id="7" w:name="_Toc28359010"/>
      <w:bookmarkStart w:id="8" w:name="_Toc28359087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highlight w:val="white"/>
        </w:rPr>
        <w:t>0527-86224338</w:t>
      </w:r>
      <w:bookmarkEnd w:id="7"/>
      <w:bookmarkEnd w:id="8"/>
    </w:p>
    <w:p>
      <w:pPr>
        <w:spacing w:line="5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highlight w:val="white"/>
        </w:rPr>
        <w:t>3.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项目联系方式</w:t>
      </w:r>
    </w:p>
    <w:p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项目联系人：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eastAsia="zh-CN"/>
        </w:rPr>
        <w:t>叶青青</w:t>
      </w:r>
    </w:p>
    <w:p>
      <w:pPr>
        <w:spacing w:line="500" w:lineRule="exact"/>
        <w:ind w:firstLine="480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</w:rPr>
        <w:t>电话：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white"/>
          <w:lang w:val="en-US" w:eastAsia="zh-CN"/>
        </w:rPr>
        <w:t>18550733128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61673"/>
    <w:rsid w:val="000072CC"/>
    <w:rsid w:val="00096049"/>
    <w:rsid w:val="00456F43"/>
    <w:rsid w:val="004836C3"/>
    <w:rsid w:val="005F5368"/>
    <w:rsid w:val="006E0876"/>
    <w:rsid w:val="016C338E"/>
    <w:rsid w:val="01C11F2F"/>
    <w:rsid w:val="05D71AE9"/>
    <w:rsid w:val="063B3AD1"/>
    <w:rsid w:val="0B472566"/>
    <w:rsid w:val="0B765685"/>
    <w:rsid w:val="0DF2166C"/>
    <w:rsid w:val="0FB752FE"/>
    <w:rsid w:val="0FD74F00"/>
    <w:rsid w:val="15095DCD"/>
    <w:rsid w:val="198B0FD0"/>
    <w:rsid w:val="19F535E6"/>
    <w:rsid w:val="1A4105F7"/>
    <w:rsid w:val="1BC53BEC"/>
    <w:rsid w:val="1D1D1BFF"/>
    <w:rsid w:val="29162703"/>
    <w:rsid w:val="2EB64210"/>
    <w:rsid w:val="302F1DD5"/>
    <w:rsid w:val="30A26008"/>
    <w:rsid w:val="33D322C8"/>
    <w:rsid w:val="34EB61A4"/>
    <w:rsid w:val="352B68D7"/>
    <w:rsid w:val="372B1D8F"/>
    <w:rsid w:val="37D4190B"/>
    <w:rsid w:val="39A72EC0"/>
    <w:rsid w:val="39F00322"/>
    <w:rsid w:val="3D407584"/>
    <w:rsid w:val="3E87364F"/>
    <w:rsid w:val="408A57B9"/>
    <w:rsid w:val="4150020A"/>
    <w:rsid w:val="42B54068"/>
    <w:rsid w:val="44961673"/>
    <w:rsid w:val="45374C79"/>
    <w:rsid w:val="4DE10103"/>
    <w:rsid w:val="55C01BF1"/>
    <w:rsid w:val="563975FB"/>
    <w:rsid w:val="588151ED"/>
    <w:rsid w:val="591A25A2"/>
    <w:rsid w:val="5B5C4899"/>
    <w:rsid w:val="5D755D17"/>
    <w:rsid w:val="5DF86C57"/>
    <w:rsid w:val="60334301"/>
    <w:rsid w:val="647B04BB"/>
    <w:rsid w:val="64F9601D"/>
    <w:rsid w:val="667E2243"/>
    <w:rsid w:val="67DC5D4F"/>
    <w:rsid w:val="6C1F4DED"/>
    <w:rsid w:val="6C703878"/>
    <w:rsid w:val="6E601926"/>
    <w:rsid w:val="6E9D1248"/>
    <w:rsid w:val="6EC36639"/>
    <w:rsid w:val="72AE7381"/>
    <w:rsid w:val="730C0CAD"/>
    <w:rsid w:val="734B4603"/>
    <w:rsid w:val="735C3C5A"/>
    <w:rsid w:val="775B2E5C"/>
    <w:rsid w:val="7AC66B36"/>
    <w:rsid w:val="7C7B3DA3"/>
    <w:rsid w:val="7C7C7051"/>
    <w:rsid w:val="7DE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line="17" w:lineRule="atLeast"/>
      <w:jc w:val="left"/>
      <w:outlineLvl w:val="5"/>
    </w:pPr>
    <w:rPr>
      <w:rFonts w:hint="eastAsia" w:ascii="宋体" w:hAnsi="宋体"/>
      <w:b/>
      <w:color w:val="333333"/>
      <w:kern w:val="0"/>
      <w:sz w:val="18"/>
      <w:szCs w:val="1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Body Text First Indent 2"/>
    <w:basedOn w:val="5"/>
    <w:semiHidden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333333"/>
      <w:u w:val="none"/>
    </w:rPr>
  </w:style>
  <w:style w:type="character" w:styleId="18">
    <w:name w:val="Emphasis"/>
    <w:basedOn w:val="14"/>
    <w:qFormat/>
    <w:uiPriority w:val="0"/>
  </w:style>
  <w:style w:type="character" w:styleId="19">
    <w:name w:val="HTML Definition"/>
    <w:basedOn w:val="14"/>
    <w:qFormat/>
    <w:uiPriority w:val="0"/>
    <w:rPr>
      <w:i/>
    </w:rPr>
  </w:style>
  <w:style w:type="character" w:styleId="20">
    <w:name w:val="Hyperlink"/>
    <w:basedOn w:val="14"/>
    <w:qFormat/>
    <w:uiPriority w:val="0"/>
    <w:rPr>
      <w:color w:val="333333"/>
      <w:u w:val="none"/>
    </w:rPr>
  </w:style>
  <w:style w:type="character" w:styleId="21">
    <w:name w:val="HTML Code"/>
    <w:basedOn w:val="1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2">
    <w:name w:val="HTML Keyboard"/>
    <w:basedOn w:val="1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4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4">
    <w:name w:val="无间隔1"/>
    <w:basedOn w:val="1"/>
    <w:qFormat/>
    <w:uiPriority w:val="0"/>
    <w:pPr>
      <w:spacing w:line="400" w:lineRule="exact"/>
    </w:pPr>
    <w:rPr>
      <w:rFonts w:ascii="Times New Roman" w:hAnsi="Times New Roman"/>
      <w:color w:val="000000"/>
      <w:sz w:val="24"/>
      <w:szCs w:val="20"/>
    </w:rPr>
  </w:style>
  <w:style w:type="character" w:customStyle="1" w:styleId="25">
    <w:name w:val="hover4"/>
    <w:basedOn w:val="14"/>
    <w:qFormat/>
    <w:uiPriority w:val="0"/>
    <w:rPr>
      <w:color w:val="999999"/>
    </w:rPr>
  </w:style>
  <w:style w:type="paragraph" w:customStyle="1" w:styleId="26">
    <w:name w:val="正文_6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430</Characters>
  <Lines>3</Lines>
  <Paragraphs>1</Paragraphs>
  <TotalTime>1</TotalTime>
  <ScaleCrop>false</ScaleCrop>
  <LinksUpToDate>false</LinksUpToDate>
  <CharactersWithSpaces>504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2020-05-13T06:03:00Z</dcterms:created>
  <dc:creator>Administrator</dc:creator>
  <cp:lastModifiedBy>其实,我还好づ</cp:lastModifiedBy>
  <dcterms:modified xsi:type="dcterms:W3CDTF">2021-08-11T02:41:46Z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A5598F6A00F44BD9B460E38C594FD6DE</vt:lpwstr>
  </property>
</Properties>
</file>