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pacing w:val="44"/>
          <w:w w:val="60"/>
          <w:sz w:val="140"/>
          <w:szCs w:val="140"/>
        </w:rPr>
      </w:pPr>
      <w:r>
        <w:rPr>
          <w:rFonts w:hint="eastAsia" w:ascii="方正小标宋简体" w:eastAsia="方正小标宋简体"/>
          <w:color w:val="FF0000"/>
          <w:spacing w:val="44"/>
          <w:w w:val="60"/>
          <w:sz w:val="140"/>
          <w:szCs w:val="140"/>
        </w:rPr>
        <w:t>宿迁市信访局文件</w:t>
      </w:r>
    </w:p>
    <w:p>
      <w:pPr/>
    </w:p>
    <w:p>
      <w:pPr>
        <w:jc w:val="center"/>
        <w:rPr>
          <w:rFonts w:eastAsia="楷体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宿信党组〔202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楷体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楷体_GBK" w:cs="Times New Roman"/>
          <w:sz w:val="32"/>
          <w:szCs w:val="32"/>
        </w:rPr>
        <w:t>号</w:t>
      </w:r>
    </w:p>
    <w:p>
      <w:pPr/>
      <w:r>
        <w:rPr>
          <w:rFonts w:ascii="方正小标宋简体" w:eastAsia="方正小标宋简体"/>
          <w:color w:val="FF0000"/>
          <w:w w:val="60"/>
          <w:sz w:val="160"/>
          <w:szCs w:val="160"/>
        </w:rPr>
        <w:pict>
          <v:line id="_x0000_s1026" o:spid="_x0000_s1026" o:spt="20" style="position:absolute;left:0pt;margin-left:6.05pt;margin-top:7.8pt;height:0pt;width:416.95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jc w:val="left"/>
        <w:rPr>
          <w:rFonts w:ascii="Times New Roman" w:hAnsi="Times New Roman" w:eastAsia="WXXBS" w:cs="Times New Roman"/>
          <w:color w:val="000000"/>
          <w:kern w:val="0"/>
          <w:sz w:val="43"/>
          <w:szCs w:val="43"/>
        </w:rPr>
      </w:pPr>
    </w:p>
    <w:p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裴晓宇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等同志晋升职级的通知</w:t>
      </w:r>
    </w:p>
    <w:p>
      <w:pPr>
        <w:widowControl/>
        <w:autoSpaceDN w:val="0"/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-260" w:rightChars="-124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各处（室）、中心</w:t>
      </w:r>
      <w:r>
        <w:rPr>
          <w:rFonts w:ascii="Times New Roman" w:eastAsia="方正仿宋_GBK" w:cs="Times New Roman"/>
          <w:sz w:val="32"/>
          <w:szCs w:val="32"/>
        </w:rPr>
        <w:t>：</w:t>
      </w:r>
    </w:p>
    <w:p>
      <w:pPr>
        <w:spacing w:line="560" w:lineRule="exact"/>
        <w:ind w:firstLine="645"/>
        <w:rPr>
          <w:rFonts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经研究决定：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裴晓宇</w:t>
      </w:r>
      <w:r>
        <w:rPr>
          <w:rFonts w:hint="eastAsia" w:ascii="Times New Roman" w:eastAsia="方正仿宋_GBK" w:cs="Times New Roman"/>
          <w:sz w:val="32"/>
          <w:szCs w:val="32"/>
        </w:rPr>
        <w:t xml:space="preserve">同志晋升为一级主任科员； </w:t>
      </w:r>
    </w:p>
    <w:p>
      <w:pPr>
        <w:pStyle w:val="4"/>
        <w:spacing w:line="560" w:lineRule="exact"/>
        <w:ind w:firstLine="636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董大伟</w:t>
      </w:r>
      <w:r>
        <w:rPr>
          <w:rFonts w:hint="eastAsia" w:ascii="Times New Roman" w:hAnsi="Times New Roman" w:eastAsia="方正仿宋_GBK"/>
          <w:sz w:val="32"/>
          <w:szCs w:val="32"/>
        </w:rPr>
        <w:t>同志晋升为一级主任科员；</w:t>
      </w:r>
    </w:p>
    <w:p>
      <w:pPr>
        <w:pStyle w:val="4"/>
        <w:spacing w:line="560" w:lineRule="exact"/>
        <w:ind w:firstLine="636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朱月高</w:t>
      </w:r>
      <w:r>
        <w:rPr>
          <w:rFonts w:hint="eastAsia" w:ascii="Times New Roman" w:hAnsi="Times New Roman" w:eastAsia="方正仿宋_GBK"/>
          <w:sz w:val="32"/>
          <w:szCs w:val="32"/>
        </w:rPr>
        <w:t>同志晋升为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/>
          <w:sz w:val="32"/>
          <w:szCs w:val="32"/>
        </w:rPr>
        <w:t>级主任科员。</w:t>
      </w:r>
    </w:p>
    <w:p>
      <w:pPr>
        <w:pStyle w:val="4"/>
        <w:spacing w:line="560" w:lineRule="exact"/>
        <w:ind w:firstLine="636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特此通知。</w:t>
      </w:r>
    </w:p>
    <w:p>
      <w:pPr/>
    </w:p>
    <w:p>
      <w:pPr>
        <w:spacing w:line="560" w:lineRule="exact"/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中共宿迁市信访局党组</w:t>
      </w:r>
    </w:p>
    <w:p>
      <w:pPr>
        <w:spacing w:line="560" w:lineRule="exact"/>
        <w:ind w:firstLine="4800" w:firstLineChars="15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asci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rPr>
          <w:rFonts w:hint="eastAsia" w:asci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spacing w:line="560" w:lineRule="exact"/>
        <w:rPr>
          <w:rFonts w:asci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eastAsia="方正仿宋_GBK" w:cs="Times New Roman"/>
          <w:sz w:val="32"/>
          <w:szCs w:val="32"/>
        </w:rPr>
      </w:pPr>
    </w:p>
    <w:tbl>
      <w:tblPr>
        <w:tblStyle w:val="6"/>
        <w:tblW w:w="87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43" w:type="dxa"/>
            <w:tcBorders>
              <w:left w:val="nil"/>
              <w:right w:val="nil"/>
            </w:tcBorders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宿迁市信访局办公室                  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XXB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3ZTYxNWI2NzJkNGNmZTliMzAxMTdjNTYyYmZlMTAifQ=="/>
  </w:docVars>
  <w:rsids>
    <w:rsidRoot w:val="0086066C"/>
    <w:rsid w:val="0002031D"/>
    <w:rsid w:val="00035F21"/>
    <w:rsid w:val="000655A4"/>
    <w:rsid w:val="00087826"/>
    <w:rsid w:val="000D019F"/>
    <w:rsid w:val="00103729"/>
    <w:rsid w:val="00125713"/>
    <w:rsid w:val="00125E50"/>
    <w:rsid w:val="001323E2"/>
    <w:rsid w:val="001403BF"/>
    <w:rsid w:val="0016288D"/>
    <w:rsid w:val="001F2505"/>
    <w:rsid w:val="00215F66"/>
    <w:rsid w:val="002C10EF"/>
    <w:rsid w:val="002D1BD6"/>
    <w:rsid w:val="002E2FF6"/>
    <w:rsid w:val="0030583A"/>
    <w:rsid w:val="00351AF7"/>
    <w:rsid w:val="00364712"/>
    <w:rsid w:val="003D288E"/>
    <w:rsid w:val="00462949"/>
    <w:rsid w:val="004B24D1"/>
    <w:rsid w:val="00500EB3"/>
    <w:rsid w:val="005172D3"/>
    <w:rsid w:val="00523567"/>
    <w:rsid w:val="0053333A"/>
    <w:rsid w:val="00550FDF"/>
    <w:rsid w:val="005A7615"/>
    <w:rsid w:val="005C6189"/>
    <w:rsid w:val="005E1491"/>
    <w:rsid w:val="005E3F01"/>
    <w:rsid w:val="005F2575"/>
    <w:rsid w:val="006409C6"/>
    <w:rsid w:val="00641652"/>
    <w:rsid w:val="00641F8A"/>
    <w:rsid w:val="006C4C89"/>
    <w:rsid w:val="006F30D9"/>
    <w:rsid w:val="0086066C"/>
    <w:rsid w:val="00875BCA"/>
    <w:rsid w:val="008D1569"/>
    <w:rsid w:val="008F2343"/>
    <w:rsid w:val="009270F4"/>
    <w:rsid w:val="009D0B12"/>
    <w:rsid w:val="00A36BCE"/>
    <w:rsid w:val="00A76067"/>
    <w:rsid w:val="00AF2516"/>
    <w:rsid w:val="00B732BC"/>
    <w:rsid w:val="00BE54F3"/>
    <w:rsid w:val="00BF0F24"/>
    <w:rsid w:val="00BF23D3"/>
    <w:rsid w:val="00C26948"/>
    <w:rsid w:val="00C92559"/>
    <w:rsid w:val="00D0604E"/>
    <w:rsid w:val="00DC5BDA"/>
    <w:rsid w:val="00E14566"/>
    <w:rsid w:val="00E50C91"/>
    <w:rsid w:val="00F2726D"/>
    <w:rsid w:val="00FA680F"/>
    <w:rsid w:val="17883F59"/>
    <w:rsid w:val="24985878"/>
    <w:rsid w:val="3F37100E"/>
    <w:rsid w:val="40BF1A1C"/>
    <w:rsid w:val="53154353"/>
    <w:rsid w:val="69043E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outlineLvl w:val="0"/>
    </w:pPr>
    <w:rPr>
      <w:rFonts w:ascii="Arial" w:hAnsi="Arial" w:eastAsia="宋体" w:cs="Times New Roman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标题 Char"/>
    <w:basedOn w:val="5"/>
    <w:link w:val="4"/>
    <w:uiPriority w:val="0"/>
    <w:rPr>
      <w:rFonts w:ascii="Arial" w:hAnsi="Arial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131</Characters>
  <Lines>1</Lines>
  <Paragraphs>1</Paragraphs>
  <ScaleCrop>false</ScaleCrop>
  <LinksUpToDate>false</LinksUpToDate>
  <CharactersWithSpaces>150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2022-01-06T08:41:00Z</dcterms:created>
  <dc:creator>bangongshi</dc:creator>
  <cp:lastModifiedBy>admin</cp:lastModifiedBy>
  <cp:lastPrinted>2022-02-28T06:15:00Z</cp:lastPrinted>
  <dcterms:modified xsi:type="dcterms:W3CDTF">2022-05-26T09:53:01Z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ABAD2DD9BEA446FAA4FA7A3A1708E191</vt:lpwstr>
  </property>
</Properties>
</file>